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E2B2" w14:textId="77777777" w:rsidR="002C5ECB" w:rsidRPr="002C5ECB" w:rsidRDefault="009931D5" w:rsidP="00057194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057194">
        <w:rPr>
          <w:rFonts w:ascii="ＭＳ 明朝" w:eastAsia="ＭＳ 明朝" w:hAnsi="ＭＳ 明朝" w:hint="eastAsia"/>
          <w:sz w:val="22"/>
        </w:rPr>
        <w:t>年</w:t>
      </w:r>
      <w:r w:rsidR="008A2C62">
        <w:rPr>
          <w:rFonts w:ascii="ＭＳ 明朝" w:eastAsia="ＭＳ 明朝" w:hAnsi="ＭＳ 明朝" w:hint="eastAsia"/>
          <w:sz w:val="22"/>
        </w:rPr>
        <w:t>６</w:t>
      </w:r>
      <w:r w:rsidR="00057194">
        <w:rPr>
          <w:rFonts w:ascii="ＭＳ 明朝" w:eastAsia="ＭＳ 明朝" w:hAnsi="ＭＳ 明朝" w:hint="eastAsia"/>
          <w:sz w:val="22"/>
        </w:rPr>
        <w:t>月</w:t>
      </w:r>
      <w:r w:rsidR="008F0A50">
        <w:rPr>
          <w:rFonts w:ascii="ＭＳ 明朝" w:eastAsia="ＭＳ 明朝" w:hAnsi="ＭＳ 明朝" w:hint="eastAsia"/>
          <w:sz w:val="22"/>
        </w:rPr>
        <w:t>６</w:t>
      </w:r>
      <w:r w:rsidR="002C5ECB" w:rsidRPr="002C5ECB">
        <w:rPr>
          <w:rFonts w:ascii="ＭＳ 明朝" w:eastAsia="ＭＳ 明朝" w:hAnsi="ＭＳ 明朝" w:hint="eastAsia"/>
          <w:sz w:val="22"/>
        </w:rPr>
        <w:t>日</w:t>
      </w:r>
      <w:r w:rsidR="002C5ECB">
        <w:rPr>
          <w:rFonts w:ascii="ＭＳ 明朝" w:eastAsia="ＭＳ 明朝" w:hAnsi="ＭＳ 明朝" w:hint="eastAsia"/>
          <w:sz w:val="22"/>
        </w:rPr>
        <w:t xml:space="preserve">　</w:t>
      </w:r>
    </w:p>
    <w:p w14:paraId="7B36B914" w14:textId="77777777" w:rsidR="002C5ECB" w:rsidRPr="002C5ECB" w:rsidRDefault="002C5ECB" w:rsidP="00057194">
      <w:pPr>
        <w:spacing w:line="340" w:lineRule="exact"/>
        <w:rPr>
          <w:rFonts w:ascii="ＭＳ 明朝" w:eastAsia="ＭＳ 明朝" w:hAnsi="ＭＳ 明朝"/>
          <w:sz w:val="22"/>
        </w:rPr>
      </w:pPr>
    </w:p>
    <w:p w14:paraId="7D671C1D" w14:textId="77777777" w:rsidR="002C5ECB" w:rsidRPr="002C5ECB" w:rsidRDefault="002C5ECB" w:rsidP="000B0897">
      <w:pPr>
        <w:spacing w:line="340" w:lineRule="exact"/>
        <w:ind w:firstLineChars="100" w:firstLine="216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>半田市立小中学校　保護者の皆様</w:t>
      </w:r>
    </w:p>
    <w:p w14:paraId="77AE7B71" w14:textId="77777777" w:rsidR="002C5ECB" w:rsidRPr="002C5ECB" w:rsidRDefault="002C5ECB" w:rsidP="00057194">
      <w:pPr>
        <w:spacing w:line="340" w:lineRule="exact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2C5ECB">
        <w:rPr>
          <w:rFonts w:ascii="ＭＳ 明朝" w:eastAsia="ＭＳ 明朝" w:hAnsi="ＭＳ 明朝" w:hint="eastAsia"/>
          <w:sz w:val="22"/>
        </w:rPr>
        <w:t>半田市教育委員会</w:t>
      </w:r>
    </w:p>
    <w:p w14:paraId="7BC2A871" w14:textId="77777777" w:rsidR="002C5ECB" w:rsidRPr="002C5ECB" w:rsidRDefault="002C5ECB" w:rsidP="00057194">
      <w:pPr>
        <w:spacing w:line="340" w:lineRule="exact"/>
        <w:ind w:firstLineChars="2900" w:firstLine="6268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 xml:space="preserve">教育長　鈴　川　慶　光　</w:t>
      </w:r>
    </w:p>
    <w:p w14:paraId="75C4E3C5" w14:textId="77777777" w:rsidR="002F7759" w:rsidRPr="002C5ECB" w:rsidRDefault="002F7759" w:rsidP="00057194">
      <w:pPr>
        <w:spacing w:line="340" w:lineRule="exact"/>
        <w:rPr>
          <w:rFonts w:ascii="ＭＳ 明朝" w:eastAsia="ＭＳ 明朝" w:hAnsi="ＭＳ 明朝"/>
          <w:sz w:val="22"/>
        </w:rPr>
      </w:pPr>
    </w:p>
    <w:p w14:paraId="1D62EBFD" w14:textId="77777777" w:rsidR="000B7E7A" w:rsidRDefault="00FF6F65" w:rsidP="00057194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校内</w:t>
      </w:r>
      <w:r w:rsidR="00DF4E3A">
        <w:rPr>
          <w:rFonts w:ascii="ＭＳ 明朝" w:eastAsia="ＭＳ 明朝" w:hAnsi="ＭＳ 明朝" w:hint="eastAsia"/>
          <w:sz w:val="22"/>
        </w:rPr>
        <w:t>で新型コロナウイル</w:t>
      </w:r>
      <w:r w:rsidR="00D362DB">
        <w:rPr>
          <w:rFonts w:ascii="ＭＳ 明朝" w:eastAsia="ＭＳ 明朝" w:hAnsi="ＭＳ 明朝" w:hint="eastAsia"/>
          <w:sz w:val="22"/>
        </w:rPr>
        <w:t>ス</w:t>
      </w:r>
      <w:r w:rsidR="00DF4E3A">
        <w:rPr>
          <w:rFonts w:ascii="ＭＳ 明朝" w:eastAsia="ＭＳ 明朝" w:hAnsi="ＭＳ 明朝" w:hint="eastAsia"/>
          <w:sz w:val="22"/>
        </w:rPr>
        <w:t>の感染が確認された場合の対応について</w:t>
      </w:r>
    </w:p>
    <w:p w14:paraId="77040047" w14:textId="77777777" w:rsidR="002F7759" w:rsidRDefault="00A402AB" w:rsidP="000B7E7A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180BA7">
        <w:rPr>
          <w:rFonts w:ascii="ＭＳ 明朝" w:eastAsia="ＭＳ 明朝" w:hAnsi="ＭＳ 明朝" w:hint="eastAsia"/>
          <w:sz w:val="22"/>
        </w:rPr>
        <w:t>（</w:t>
      </w:r>
      <w:r w:rsidR="008A2C62">
        <w:rPr>
          <w:rFonts w:ascii="ＭＳ 明朝" w:eastAsia="ＭＳ 明朝" w:hAnsi="ＭＳ 明朝" w:hint="eastAsia"/>
          <w:sz w:val="22"/>
        </w:rPr>
        <w:t>令和４年６</w:t>
      </w:r>
      <w:r w:rsidR="0042120C">
        <w:rPr>
          <w:rFonts w:ascii="ＭＳ 明朝" w:eastAsia="ＭＳ 明朝" w:hAnsi="ＭＳ 明朝" w:hint="eastAsia"/>
          <w:sz w:val="22"/>
        </w:rPr>
        <w:t>月</w:t>
      </w:r>
      <w:r w:rsidR="008F0A50">
        <w:rPr>
          <w:rFonts w:ascii="ＭＳ 明朝" w:eastAsia="ＭＳ 明朝" w:hAnsi="ＭＳ 明朝" w:hint="eastAsia"/>
          <w:sz w:val="22"/>
        </w:rPr>
        <w:t>６</w:t>
      </w:r>
      <w:r w:rsidR="000B7E7A" w:rsidRPr="000B7E7A">
        <w:rPr>
          <w:rFonts w:ascii="ＭＳ 明朝" w:eastAsia="ＭＳ 明朝" w:hAnsi="ＭＳ 明朝" w:hint="eastAsia"/>
          <w:sz w:val="22"/>
        </w:rPr>
        <w:t>日改訂</w:t>
      </w:r>
      <w:r w:rsidRPr="00180BA7">
        <w:rPr>
          <w:rFonts w:ascii="ＭＳ 明朝" w:eastAsia="ＭＳ 明朝" w:hAnsi="ＭＳ 明朝" w:hint="eastAsia"/>
          <w:sz w:val="22"/>
        </w:rPr>
        <w:t>）</w:t>
      </w:r>
    </w:p>
    <w:p w14:paraId="6F8BACE9" w14:textId="77777777" w:rsidR="008A2C62" w:rsidRDefault="008A2C62" w:rsidP="000B7E7A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4C6F39">
        <w:rPr>
          <w:rFonts w:ascii="ＭＳ ゴシック" w:eastAsia="ＭＳ ゴシック" w:hAnsi="ＭＳ ゴシック" w:hint="eastAsia"/>
          <w:b/>
          <w:sz w:val="22"/>
          <w:highlight w:val="yellow"/>
        </w:rPr>
        <w:t>太字が改訂箇所となります。</w:t>
      </w:r>
    </w:p>
    <w:p w14:paraId="5C755011" w14:textId="77777777" w:rsidR="002F7759" w:rsidRPr="008A2C62" w:rsidRDefault="008A2C62" w:rsidP="008A2C62">
      <w:pPr>
        <w:spacing w:line="340" w:lineRule="exact"/>
        <w:ind w:right="1080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1B8D8BE5" w14:textId="77777777" w:rsidR="00DF4E3A" w:rsidRPr="00DF4E3A" w:rsidRDefault="002C5ECB" w:rsidP="00057194">
      <w:pPr>
        <w:spacing w:line="340" w:lineRule="exact"/>
        <w:ind w:firstLineChars="100" w:firstLine="216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>保護者の皆様におかれましては、日頃より半田市の教育に対しまして、ご理解とご協力をいただきありがとうございます。</w:t>
      </w:r>
    </w:p>
    <w:p w14:paraId="203CA35D" w14:textId="77777777" w:rsidR="00DF4E3A" w:rsidRDefault="00DF4E3A" w:rsidP="00057194">
      <w:pPr>
        <w:spacing w:line="340" w:lineRule="exact"/>
        <w:rPr>
          <w:rFonts w:ascii="ＭＳ 明朝" w:eastAsia="ＭＳ 明朝" w:hAnsi="ＭＳ 明朝"/>
          <w:sz w:val="22"/>
        </w:rPr>
      </w:pPr>
      <w:r w:rsidRPr="00DF4E3A">
        <w:rPr>
          <w:rFonts w:ascii="ＭＳ 明朝" w:eastAsia="ＭＳ 明朝" w:hAnsi="ＭＳ 明朝" w:hint="eastAsia"/>
          <w:sz w:val="22"/>
        </w:rPr>
        <w:t xml:space="preserve">　</w:t>
      </w:r>
      <w:r w:rsidR="008A2C62">
        <w:rPr>
          <w:rFonts w:ascii="ＭＳ 明朝" w:eastAsia="ＭＳ 明朝" w:hAnsi="ＭＳ 明朝" w:hint="eastAsia"/>
          <w:sz w:val="22"/>
        </w:rPr>
        <w:t>市内小中学校では、</w:t>
      </w:r>
      <w:r w:rsidR="003C2A2A">
        <w:rPr>
          <w:rFonts w:ascii="ＭＳ 明朝" w:eastAsia="ＭＳ 明朝" w:hAnsi="ＭＳ 明朝" w:hint="eastAsia"/>
          <w:sz w:val="22"/>
        </w:rPr>
        <w:t>校内</w:t>
      </w:r>
      <w:r>
        <w:rPr>
          <w:rFonts w:ascii="ＭＳ 明朝" w:eastAsia="ＭＳ 明朝" w:hAnsi="ＭＳ 明朝" w:hint="eastAsia"/>
          <w:sz w:val="22"/>
        </w:rPr>
        <w:t>での感染予防対策を徹底し、</w:t>
      </w:r>
      <w:r w:rsidR="00D362DB">
        <w:rPr>
          <w:rFonts w:ascii="ＭＳ 明朝" w:eastAsia="ＭＳ 明朝" w:hAnsi="ＭＳ 明朝" w:hint="eastAsia"/>
          <w:sz w:val="22"/>
        </w:rPr>
        <w:t>できる限り</w:t>
      </w:r>
      <w:r>
        <w:rPr>
          <w:rFonts w:ascii="ＭＳ 明朝" w:eastAsia="ＭＳ 明朝" w:hAnsi="ＭＳ 明朝" w:hint="eastAsia"/>
          <w:sz w:val="22"/>
        </w:rPr>
        <w:t>教育活動を継続してまいりますので、</w:t>
      </w:r>
      <w:r w:rsidR="003C2A2A">
        <w:rPr>
          <w:rFonts w:ascii="ＭＳ 明朝" w:eastAsia="ＭＳ 明朝" w:hAnsi="ＭＳ 明朝" w:hint="eastAsia"/>
          <w:sz w:val="22"/>
        </w:rPr>
        <w:t>何卒</w:t>
      </w:r>
      <w:r>
        <w:rPr>
          <w:rFonts w:ascii="ＭＳ 明朝" w:eastAsia="ＭＳ 明朝" w:hAnsi="ＭＳ 明朝" w:hint="eastAsia"/>
          <w:sz w:val="22"/>
        </w:rPr>
        <w:t>よろしくお願いします。</w:t>
      </w:r>
    </w:p>
    <w:p w14:paraId="5153F216" w14:textId="77777777" w:rsidR="00697450" w:rsidRDefault="00DF4E3A" w:rsidP="00057194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B7E7A">
        <w:rPr>
          <w:rFonts w:ascii="ＭＳ 明朝" w:eastAsia="ＭＳ 明朝" w:hAnsi="ＭＳ 明朝" w:hint="eastAsia"/>
          <w:sz w:val="22"/>
        </w:rPr>
        <w:t>今後、</w:t>
      </w:r>
      <w:r w:rsidR="00450858">
        <w:rPr>
          <w:rFonts w:ascii="ＭＳ 明朝" w:eastAsia="ＭＳ 明朝" w:hAnsi="ＭＳ 明朝" w:hint="eastAsia"/>
          <w:sz w:val="22"/>
        </w:rPr>
        <w:t>市内小中学校では、</w:t>
      </w:r>
      <w:r>
        <w:rPr>
          <w:rFonts w:ascii="ＭＳ 明朝" w:eastAsia="ＭＳ 明朝" w:hAnsi="ＭＳ 明朝" w:hint="eastAsia"/>
          <w:sz w:val="22"/>
        </w:rPr>
        <w:t>関係保健所と連携し、下記の</w:t>
      </w:r>
      <w:r w:rsidR="00D362DB">
        <w:rPr>
          <w:rFonts w:ascii="ＭＳ 明朝" w:eastAsia="ＭＳ 明朝" w:hAnsi="ＭＳ 明朝" w:hint="eastAsia"/>
          <w:sz w:val="22"/>
        </w:rPr>
        <w:t>基準に基づいて</w:t>
      </w:r>
      <w:r>
        <w:rPr>
          <w:rFonts w:ascii="ＭＳ 明朝" w:eastAsia="ＭＳ 明朝" w:hAnsi="ＭＳ 明朝" w:hint="eastAsia"/>
          <w:sz w:val="22"/>
        </w:rPr>
        <w:t>臨時休業を</w:t>
      </w:r>
      <w:r w:rsidR="00543E2C">
        <w:rPr>
          <w:rFonts w:ascii="ＭＳ 明朝" w:eastAsia="ＭＳ 明朝" w:hAnsi="ＭＳ 明朝" w:hint="eastAsia"/>
          <w:sz w:val="22"/>
        </w:rPr>
        <w:t>実施してまいります</w:t>
      </w:r>
      <w:r w:rsidR="00697450">
        <w:rPr>
          <w:rFonts w:ascii="ＭＳ 明朝" w:eastAsia="ＭＳ 明朝" w:hAnsi="ＭＳ 明朝" w:hint="eastAsia"/>
          <w:sz w:val="22"/>
        </w:rPr>
        <w:t>。</w:t>
      </w:r>
    </w:p>
    <w:p w14:paraId="1C7B24E3" w14:textId="77777777" w:rsidR="00DF4E3A" w:rsidRPr="002B2E3E" w:rsidRDefault="00543E2C" w:rsidP="00057194">
      <w:pPr>
        <w:spacing w:line="340" w:lineRule="exact"/>
        <w:ind w:firstLineChars="100" w:firstLine="216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D362DB">
        <w:rPr>
          <w:rFonts w:ascii="ＭＳ 明朝" w:eastAsia="ＭＳ 明朝" w:hAnsi="ＭＳ 明朝" w:hint="eastAsia"/>
          <w:sz w:val="22"/>
        </w:rPr>
        <w:t>下記の基準を</w:t>
      </w:r>
      <w:r>
        <w:rPr>
          <w:rFonts w:ascii="ＭＳ 明朝" w:eastAsia="ＭＳ 明朝" w:hAnsi="ＭＳ 明朝" w:hint="eastAsia"/>
          <w:sz w:val="22"/>
        </w:rPr>
        <w:t>満た</w:t>
      </w:r>
      <w:r w:rsidR="00D362DB">
        <w:rPr>
          <w:rFonts w:ascii="ＭＳ 明朝" w:eastAsia="ＭＳ 明朝" w:hAnsi="ＭＳ 明朝" w:hint="eastAsia"/>
          <w:sz w:val="22"/>
        </w:rPr>
        <w:t>さ</w:t>
      </w:r>
      <w:r>
        <w:rPr>
          <w:rFonts w:ascii="ＭＳ 明朝" w:eastAsia="ＭＳ 明朝" w:hAnsi="ＭＳ 明朝" w:hint="eastAsia"/>
          <w:sz w:val="22"/>
        </w:rPr>
        <w:t>ない</w:t>
      </w:r>
      <w:r w:rsidR="00D362DB">
        <w:rPr>
          <w:rFonts w:ascii="ＭＳ 明朝" w:eastAsia="ＭＳ 明朝" w:hAnsi="ＭＳ 明朝" w:hint="eastAsia"/>
          <w:sz w:val="22"/>
        </w:rPr>
        <w:t>など</w:t>
      </w:r>
      <w:r>
        <w:rPr>
          <w:rFonts w:ascii="ＭＳ 明朝" w:eastAsia="ＭＳ 明朝" w:hAnsi="ＭＳ 明朝" w:hint="eastAsia"/>
          <w:sz w:val="22"/>
        </w:rPr>
        <w:t>、</w:t>
      </w:r>
      <w:r w:rsidR="002B2E3E">
        <w:rPr>
          <w:rFonts w:ascii="ＭＳ 明朝" w:eastAsia="ＭＳ 明朝" w:hAnsi="ＭＳ 明朝" w:hint="eastAsia"/>
          <w:sz w:val="22"/>
        </w:rPr>
        <w:t>校内で</w:t>
      </w:r>
      <w:r>
        <w:rPr>
          <w:rFonts w:ascii="ＭＳ 明朝" w:eastAsia="ＭＳ 明朝" w:hAnsi="ＭＳ 明朝" w:hint="eastAsia"/>
          <w:sz w:val="22"/>
        </w:rPr>
        <w:t>陽性者が</w:t>
      </w:r>
      <w:r w:rsidR="002B2E3E">
        <w:rPr>
          <w:rFonts w:ascii="ＭＳ 明朝" w:eastAsia="ＭＳ 明朝" w:hAnsi="ＭＳ 明朝" w:hint="eastAsia"/>
          <w:sz w:val="22"/>
        </w:rPr>
        <w:t>判明して</w:t>
      </w:r>
      <w:r>
        <w:rPr>
          <w:rFonts w:ascii="ＭＳ 明朝" w:eastAsia="ＭＳ 明朝" w:hAnsi="ＭＳ 明朝" w:hint="eastAsia"/>
          <w:sz w:val="22"/>
        </w:rPr>
        <w:t>も</w:t>
      </w:r>
      <w:r w:rsidR="002B2E3E">
        <w:rPr>
          <w:rFonts w:ascii="ＭＳ 明朝" w:eastAsia="ＭＳ 明朝" w:hAnsi="ＭＳ 明朝" w:hint="eastAsia"/>
          <w:sz w:val="22"/>
        </w:rPr>
        <w:t>臨時休業は実施しない</w:t>
      </w:r>
      <w:r w:rsidR="00D362DB">
        <w:rPr>
          <w:rFonts w:ascii="ＭＳ 明朝" w:eastAsia="ＭＳ 明朝" w:hAnsi="ＭＳ 明朝" w:hint="eastAsia"/>
          <w:sz w:val="22"/>
        </w:rPr>
        <w:t>場合もあ</w:t>
      </w:r>
      <w:r w:rsidR="002C5ECB">
        <w:rPr>
          <w:rFonts w:ascii="ＭＳ 明朝" w:eastAsia="ＭＳ 明朝" w:hAnsi="ＭＳ 明朝" w:hint="eastAsia"/>
          <w:sz w:val="22"/>
        </w:rPr>
        <w:t>りますので、ご理解いただきますようお願い</w:t>
      </w:r>
      <w:r w:rsidR="000B21B9">
        <w:rPr>
          <w:rFonts w:ascii="ＭＳ 明朝" w:eastAsia="ＭＳ 明朝" w:hAnsi="ＭＳ 明朝" w:hint="eastAsia"/>
          <w:sz w:val="22"/>
        </w:rPr>
        <w:t>い</w:t>
      </w:r>
      <w:r w:rsidR="002C5ECB">
        <w:rPr>
          <w:rFonts w:ascii="ＭＳ 明朝" w:eastAsia="ＭＳ 明朝" w:hAnsi="ＭＳ 明朝" w:hint="eastAsia"/>
          <w:sz w:val="22"/>
        </w:rPr>
        <w:t>たします。</w:t>
      </w:r>
    </w:p>
    <w:p w14:paraId="3B42EBB6" w14:textId="77777777" w:rsidR="00697450" w:rsidRDefault="00DF4E3A" w:rsidP="00EB2C60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また、濃厚接触者を特定したり、臨時休業の要否に係る判断を</w:t>
      </w:r>
      <w:r w:rsidR="002C5ECB">
        <w:rPr>
          <w:rFonts w:ascii="ＭＳ 明朝" w:eastAsia="ＭＳ 明朝" w:hAnsi="ＭＳ 明朝" w:hint="eastAsia"/>
          <w:sz w:val="22"/>
        </w:rPr>
        <w:t>したり</w:t>
      </w:r>
      <w:r>
        <w:rPr>
          <w:rFonts w:ascii="ＭＳ 明朝" w:eastAsia="ＭＳ 明朝" w:hAnsi="ＭＳ 明朝" w:hint="eastAsia"/>
          <w:sz w:val="22"/>
        </w:rPr>
        <w:t>するための作業として、陽性が判明した児童生徒</w:t>
      </w:r>
      <w:r w:rsidR="00057194">
        <w:rPr>
          <w:rFonts w:ascii="ＭＳ 明朝" w:eastAsia="ＭＳ 明朝" w:hAnsi="ＭＳ 明朝" w:hint="eastAsia"/>
          <w:sz w:val="22"/>
        </w:rPr>
        <w:t>又は保護者</w:t>
      </w:r>
      <w:r>
        <w:rPr>
          <w:rFonts w:ascii="ＭＳ 明朝" w:eastAsia="ＭＳ 明朝" w:hAnsi="ＭＳ 明朝" w:hint="eastAsia"/>
          <w:sz w:val="22"/>
        </w:rPr>
        <w:t>に対する</w:t>
      </w:r>
      <w:r w:rsidR="002C5ECB">
        <w:rPr>
          <w:rFonts w:ascii="ＭＳ 明朝" w:eastAsia="ＭＳ 明朝" w:hAnsi="ＭＳ 明朝" w:hint="eastAsia"/>
          <w:sz w:val="22"/>
        </w:rPr>
        <w:t>聞き取りを</w:t>
      </w:r>
      <w:r w:rsidR="00DD120D">
        <w:rPr>
          <w:rFonts w:ascii="ＭＳ 明朝" w:eastAsia="ＭＳ 明朝" w:hAnsi="ＭＳ 明朝" w:hint="eastAsia"/>
          <w:sz w:val="22"/>
        </w:rPr>
        <w:t>保健所に代わって</w:t>
      </w:r>
      <w:r>
        <w:rPr>
          <w:rFonts w:ascii="ＭＳ 明朝" w:eastAsia="ＭＳ 明朝" w:hAnsi="ＭＳ 明朝" w:hint="eastAsia"/>
          <w:sz w:val="22"/>
        </w:rPr>
        <w:t>学校が直接行う</w:t>
      </w:r>
      <w:r w:rsidR="00DD120D">
        <w:rPr>
          <w:rFonts w:ascii="ＭＳ 明朝" w:eastAsia="ＭＳ 明朝" w:hAnsi="ＭＳ 明朝" w:hint="eastAsia"/>
          <w:sz w:val="22"/>
        </w:rPr>
        <w:t>場合があります</w:t>
      </w:r>
      <w:r w:rsidR="00B20411">
        <w:rPr>
          <w:rFonts w:ascii="ＭＳ 明朝" w:eastAsia="ＭＳ 明朝" w:hAnsi="ＭＳ 明朝" w:hint="eastAsia"/>
          <w:sz w:val="22"/>
        </w:rPr>
        <w:t>。</w:t>
      </w:r>
      <w:r w:rsidR="00B20411" w:rsidRPr="00861147">
        <w:rPr>
          <w:rFonts w:ascii="ＭＳ 明朝" w:eastAsia="ＭＳ 明朝" w:hAnsi="ＭＳ 明朝" w:hint="eastAsia"/>
          <w:sz w:val="22"/>
        </w:rPr>
        <w:t>さらに、再開に際しては、児童生徒が安心して教育活動に取り組めるよう</w:t>
      </w:r>
      <w:r w:rsidR="00057194">
        <w:rPr>
          <w:rFonts w:ascii="ＭＳ 明朝" w:eastAsia="ＭＳ 明朝" w:hAnsi="ＭＳ 明朝" w:hint="eastAsia"/>
          <w:sz w:val="22"/>
        </w:rPr>
        <w:t>に、</w:t>
      </w:r>
      <w:r w:rsidR="00EB2C60">
        <w:rPr>
          <w:rFonts w:ascii="ＭＳ 明朝" w:eastAsia="ＭＳ 明朝" w:hAnsi="ＭＳ 明朝" w:hint="eastAsia"/>
          <w:sz w:val="22"/>
        </w:rPr>
        <w:t>臨時休業を実施した</w:t>
      </w:r>
      <w:r w:rsidR="00B20411" w:rsidRPr="00861147">
        <w:rPr>
          <w:rFonts w:ascii="ＭＳ 明朝" w:eastAsia="ＭＳ 明朝" w:hAnsi="ＭＳ 明朝" w:hint="eastAsia"/>
          <w:sz w:val="22"/>
        </w:rPr>
        <w:t>児童生徒に対して</w:t>
      </w:r>
      <w:r w:rsidR="009931D5">
        <w:rPr>
          <w:rFonts w:ascii="ＭＳ 明朝" w:eastAsia="ＭＳ 明朝" w:hAnsi="ＭＳ 明朝" w:hint="eastAsia"/>
          <w:sz w:val="22"/>
        </w:rPr>
        <w:t>、</w:t>
      </w:r>
      <w:r w:rsidR="00EB2C60" w:rsidRPr="004C6F39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学校より、休</w:t>
      </w:r>
      <w:r w:rsidR="009931D5" w:rsidRPr="004C6F39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業期間中</w:t>
      </w:r>
      <w:r w:rsidR="00EB2C60" w:rsidRPr="004C6F39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における</w:t>
      </w:r>
      <w:r w:rsidR="009931D5" w:rsidRPr="004C6F39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健康状態</w:t>
      </w:r>
      <w:r w:rsidR="00EB2C60" w:rsidRPr="004C6F39">
        <w:rPr>
          <w:rFonts w:ascii="ＭＳ ゴシック" w:eastAsia="ＭＳ ゴシック" w:hAnsi="ＭＳ ゴシック" w:hint="eastAsia"/>
          <w:b/>
          <w:sz w:val="22"/>
          <w:highlight w:val="yellow"/>
          <w:u w:val="single"/>
        </w:rPr>
        <w:t>等の確認を行います。</w:t>
      </w:r>
      <w:r w:rsidR="00DD120D">
        <w:rPr>
          <w:rFonts w:ascii="ＭＳ 明朝" w:eastAsia="ＭＳ 明朝" w:hAnsi="ＭＳ 明朝" w:hint="eastAsia"/>
          <w:sz w:val="22"/>
        </w:rPr>
        <w:t>ご理解と</w:t>
      </w:r>
      <w:r w:rsidR="00697450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協力いただきますようお願いいたします。</w:t>
      </w:r>
    </w:p>
    <w:p w14:paraId="11597764" w14:textId="77777777" w:rsidR="00DF4E3A" w:rsidRDefault="00DF4E3A" w:rsidP="00697450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4E3A" w14:paraId="708CA3F9" w14:textId="77777777" w:rsidTr="0042120C">
        <w:trPr>
          <w:trHeight w:val="4310"/>
        </w:trPr>
        <w:tc>
          <w:tcPr>
            <w:tcW w:w="9060" w:type="dxa"/>
          </w:tcPr>
          <w:p w14:paraId="3045FBBD" w14:textId="77777777" w:rsidR="00DF4E3A" w:rsidRPr="000319AC" w:rsidRDefault="00697450" w:rsidP="000319AC">
            <w:pPr>
              <w:spacing w:before="240" w:line="280" w:lineRule="exact"/>
              <w:rPr>
                <w:rFonts w:ascii="ＭＳ 明朝" w:eastAsia="ＭＳ 明朝" w:hAnsi="ＭＳ 明朝"/>
                <w:sz w:val="24"/>
              </w:rPr>
            </w:pPr>
            <w:r w:rsidRPr="000319AC">
              <w:rPr>
                <w:rFonts w:ascii="ＭＳ 明朝" w:eastAsia="ＭＳ 明朝" w:hAnsi="ＭＳ 明朝" w:hint="eastAsia"/>
                <w:sz w:val="24"/>
              </w:rPr>
              <w:t>臨時休業の判断基準</w:t>
            </w:r>
            <w:r w:rsidR="0042120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07D75549" w14:textId="77777777" w:rsidR="000319AC" w:rsidRDefault="000319AC" w:rsidP="000319A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14:paraId="6AEF79E7" w14:textId="77777777" w:rsidR="000319AC" w:rsidRPr="000319AC" w:rsidRDefault="0042120C" w:rsidP="00057194">
            <w:pPr>
              <w:spacing w:line="260" w:lineRule="exact"/>
              <w:ind w:left="324" w:hangingChars="150" w:hanging="324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【一部臨時休業（学級閉鎖）】（土日祝を含めた</w:t>
            </w:r>
            <w:r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３</w:t>
            </w:r>
            <w:r w:rsidR="000319AC" w:rsidRPr="00243761">
              <w:rPr>
                <w:rFonts w:ascii="ＭＳ 明朝" w:eastAsia="ＭＳ 明朝" w:hAnsi="ＭＳ 明朝"/>
                <w:sz w:val="22"/>
                <w:szCs w:val="21"/>
              </w:rPr>
              <w:t>日</w:t>
            </w:r>
            <w:r w:rsidR="000319AC" w:rsidRPr="000319AC">
              <w:rPr>
                <w:rFonts w:ascii="ＭＳ 明朝" w:eastAsia="ＭＳ 明朝" w:hAnsi="ＭＳ 明朝"/>
                <w:sz w:val="22"/>
                <w:szCs w:val="21"/>
              </w:rPr>
              <w:t>程度を目安</w:t>
            </w:r>
            <w:r w:rsidR="000319AC"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）　</w:t>
            </w:r>
          </w:p>
          <w:p w14:paraId="00248F74" w14:textId="77777777" w:rsidR="000319AC" w:rsidRPr="000319AC" w:rsidRDefault="000319AC" w:rsidP="00057194">
            <w:pPr>
              <w:spacing w:line="260" w:lineRule="exact"/>
              <w:ind w:left="668" w:hangingChars="309" w:hanging="668"/>
              <w:rPr>
                <w:rFonts w:ascii="ＭＳ 明朝" w:eastAsia="ＭＳ 明朝" w:hAnsi="ＭＳ 明朝"/>
                <w:sz w:val="22"/>
                <w:szCs w:val="21"/>
              </w:rPr>
            </w:pP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 ○ </w:t>
            </w:r>
            <w:r w:rsidR="0042120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直近３日間で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>以下のいずれかの状況に該当し、</w:t>
            </w:r>
            <w:r w:rsidR="009A75A2">
              <w:rPr>
                <w:rFonts w:ascii="ＭＳ 明朝" w:eastAsia="ＭＳ 明朝" w:hAnsi="ＭＳ 明朝" w:hint="eastAsia"/>
                <w:sz w:val="22"/>
                <w:szCs w:val="21"/>
                <w:u w:val="single"/>
              </w:rPr>
              <w:t>学級内で感染が広が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  <w:u w:val="single"/>
              </w:rPr>
              <w:t>っている可能性が高い場合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>、学級閉鎖を実施する。</w:t>
            </w:r>
          </w:p>
          <w:p w14:paraId="15A0046C" w14:textId="77777777" w:rsidR="000319AC" w:rsidRPr="000319AC" w:rsidRDefault="000319AC" w:rsidP="00057194">
            <w:pPr>
              <w:spacing w:line="260" w:lineRule="exact"/>
              <w:ind w:left="756" w:hangingChars="350" w:hanging="756"/>
              <w:rPr>
                <w:rFonts w:ascii="ＭＳ 明朝" w:eastAsia="ＭＳ 明朝" w:hAnsi="ＭＳ 明朝"/>
                <w:sz w:val="22"/>
                <w:szCs w:val="21"/>
              </w:rPr>
            </w:pP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0319AC">
              <w:rPr>
                <w:rFonts w:ascii="ＭＳ 明朝" w:eastAsia="ＭＳ 明朝" w:hAnsi="ＭＳ 明朝"/>
                <w:sz w:val="22"/>
                <w:szCs w:val="21"/>
              </w:rPr>
              <w:t xml:space="preserve">　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>① 感染者</w:t>
            </w:r>
            <w:r w:rsidRPr="000319AC">
              <w:rPr>
                <w:rFonts w:ascii="ＭＳ 明朝" w:eastAsia="ＭＳ 明朝" w:hAnsi="ＭＳ 明朝"/>
                <w:sz w:val="22"/>
                <w:szCs w:val="21"/>
              </w:rPr>
              <w:t>が</w:t>
            </w:r>
            <w:r w:rsidR="002B69B9">
              <w:rPr>
                <w:rFonts w:ascii="ＭＳ 明朝" w:eastAsia="ＭＳ 明朝" w:hAnsi="ＭＳ 明朝" w:hint="eastAsia"/>
                <w:sz w:val="22"/>
                <w:szCs w:val="21"/>
              </w:rPr>
              <w:t>複数判明した場合(</w:t>
            </w:r>
            <w:r w:rsidR="002B69B9" w:rsidRPr="00B50831">
              <w:rPr>
                <w:rFonts w:ascii="ＭＳ 明朝" w:eastAsia="ＭＳ 明朝" w:hAnsi="ＭＳ 明朝" w:hint="eastAsia"/>
                <w:szCs w:val="21"/>
              </w:rPr>
              <w:t>感染経路が</w:t>
            </w:r>
            <w:r w:rsidR="002B69B9" w:rsidRPr="001D22A0">
              <w:rPr>
                <w:rFonts w:ascii="ＭＳ 明朝" w:eastAsia="ＭＳ 明朝" w:hAnsi="ＭＳ 明朝" w:hint="eastAsia"/>
                <w:szCs w:val="21"/>
                <w:u w:val="single"/>
              </w:rPr>
              <w:t>明らかに学校と関係のない</w:t>
            </w:r>
            <w:r w:rsidR="002B69B9" w:rsidRPr="00B50831">
              <w:rPr>
                <w:rFonts w:ascii="ＭＳ 明朝" w:eastAsia="ＭＳ 明朝" w:hAnsi="ＭＳ 明朝" w:hint="eastAsia"/>
                <w:szCs w:val="21"/>
              </w:rPr>
              <w:t>家庭内感染などであり、発症日（無症状なら検体採取日）から２日間さかのぼっても登校等していない感染者については除く</w:t>
            </w:r>
            <w:r w:rsidR="002B69B9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36D66E51" w14:textId="77777777" w:rsidR="000319AC" w:rsidRPr="000319AC" w:rsidRDefault="0042120C" w:rsidP="00057194">
            <w:pPr>
              <w:spacing w:line="260" w:lineRule="exact"/>
              <w:ind w:left="756" w:hangingChars="350" w:hanging="756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②</w:t>
            </w:r>
            <w:r w:rsidR="000319AC"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感染者、その感染者と「濃厚な接触を</w:t>
            </w:r>
            <w:r w:rsidR="000319AC" w:rsidRPr="00243761">
              <w:rPr>
                <w:rFonts w:ascii="ＭＳ 明朝" w:eastAsia="ＭＳ 明朝" w:hAnsi="ＭＳ 明朝"/>
                <w:sz w:val="22"/>
                <w:szCs w:val="21"/>
              </w:rPr>
              <w:t>した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可能性の</w:t>
            </w:r>
            <w:r w:rsidR="000319AC" w:rsidRPr="00243761">
              <w:rPr>
                <w:rFonts w:ascii="ＭＳ 明朝" w:eastAsia="ＭＳ 明朝" w:hAnsi="ＭＳ 明朝"/>
                <w:sz w:val="22"/>
                <w:szCs w:val="21"/>
              </w:rPr>
              <w:t>ある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者」（いわゆる「濃厚接触者」）</w:t>
            </w:r>
            <w:r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及び未診断の風邪等の症状を有する者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が</w:t>
            </w:r>
            <w:r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、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複数</w:t>
            </w:r>
            <w:r w:rsidR="000319AC" w:rsidRPr="00243761">
              <w:rPr>
                <w:rFonts w:ascii="ＭＳ 明朝" w:eastAsia="ＭＳ 明朝" w:hAnsi="ＭＳ 明朝"/>
                <w:sz w:val="22"/>
                <w:szCs w:val="21"/>
              </w:rPr>
              <w:t>いる</w:t>
            </w:r>
            <w:r w:rsidR="000319AC" w:rsidRPr="00243761">
              <w:rPr>
                <w:rFonts w:ascii="ＭＳ 明朝" w:eastAsia="ＭＳ 明朝" w:hAnsi="ＭＳ 明朝" w:hint="eastAsia"/>
                <w:sz w:val="22"/>
                <w:szCs w:val="21"/>
              </w:rPr>
              <w:t>場合</w:t>
            </w:r>
          </w:p>
          <w:p w14:paraId="5B52DB6B" w14:textId="77777777" w:rsidR="000319AC" w:rsidRPr="000319AC" w:rsidRDefault="000319AC" w:rsidP="00057194">
            <w:pPr>
              <w:spacing w:line="260" w:lineRule="exact"/>
              <w:ind w:left="324" w:hangingChars="150" w:hanging="324"/>
              <w:rPr>
                <w:rFonts w:ascii="ＭＳ 明朝" w:eastAsia="ＭＳ 明朝" w:hAnsi="ＭＳ 明朝"/>
                <w:sz w:val="22"/>
                <w:szCs w:val="21"/>
              </w:rPr>
            </w:pP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0319AC">
              <w:rPr>
                <w:rFonts w:ascii="ＭＳ 明朝" w:eastAsia="ＭＳ 明朝" w:hAnsi="ＭＳ 明朝"/>
                <w:sz w:val="22"/>
                <w:szCs w:val="21"/>
              </w:rPr>
              <w:t xml:space="preserve">　</w:t>
            </w:r>
            <w:r w:rsidR="0042120C">
              <w:rPr>
                <w:rFonts w:ascii="ＭＳ 明朝" w:eastAsia="ＭＳ 明朝" w:hAnsi="ＭＳ 明朝" w:hint="eastAsia"/>
                <w:sz w:val="22"/>
                <w:szCs w:val="21"/>
              </w:rPr>
              <w:t>③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</w:t>
            </w:r>
            <w:r w:rsidR="00057194">
              <w:rPr>
                <w:rFonts w:ascii="ＭＳ 明朝" w:eastAsia="ＭＳ 明朝" w:hAnsi="ＭＳ 明朝" w:hint="eastAsia"/>
                <w:sz w:val="22"/>
                <w:szCs w:val="21"/>
              </w:rPr>
              <w:t>その他、教育委員会</w:t>
            </w:r>
            <w:r w:rsidRPr="000319AC">
              <w:rPr>
                <w:rFonts w:ascii="ＭＳ 明朝" w:eastAsia="ＭＳ 明朝" w:hAnsi="ＭＳ 明朝" w:hint="eastAsia"/>
                <w:sz w:val="22"/>
                <w:szCs w:val="21"/>
              </w:rPr>
              <w:t>で必要と判断した場合</w:t>
            </w:r>
          </w:p>
          <w:p w14:paraId="14B87A8E" w14:textId="77777777" w:rsidR="000319AC" w:rsidRPr="000319AC" w:rsidRDefault="000319AC" w:rsidP="00057194">
            <w:pPr>
              <w:spacing w:line="260" w:lineRule="exact"/>
              <w:ind w:left="324" w:hangingChars="150" w:hanging="324"/>
              <w:rPr>
                <w:rFonts w:ascii="ＭＳ 明朝" w:eastAsia="ＭＳ 明朝" w:hAnsi="ＭＳ 明朝"/>
                <w:sz w:val="22"/>
              </w:rPr>
            </w:pPr>
            <w:r w:rsidRPr="000319AC">
              <w:rPr>
                <w:rFonts w:ascii="ＭＳ 明朝" w:eastAsia="ＭＳ 明朝" w:hAnsi="ＭＳ 明朝" w:hint="eastAsia"/>
                <w:sz w:val="22"/>
              </w:rPr>
              <w:t>【一部臨時休業（学年閉鎖）】</w:t>
            </w:r>
          </w:p>
          <w:p w14:paraId="04425588" w14:textId="77777777" w:rsidR="000319AC" w:rsidRPr="000319AC" w:rsidRDefault="000319AC" w:rsidP="00057194">
            <w:pPr>
              <w:spacing w:line="260" w:lineRule="exact"/>
              <w:ind w:left="668" w:hangingChars="309" w:hanging="668"/>
              <w:rPr>
                <w:rFonts w:ascii="ＭＳ 明朝" w:eastAsia="ＭＳ 明朝" w:hAnsi="ＭＳ 明朝"/>
                <w:sz w:val="22"/>
              </w:rPr>
            </w:pPr>
            <w:r w:rsidRPr="000319A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319AC">
              <w:rPr>
                <w:rFonts w:ascii="ＭＳ 明朝" w:eastAsia="ＭＳ 明朝" w:hAnsi="ＭＳ 明朝" w:hint="eastAsia"/>
                <w:sz w:val="22"/>
              </w:rPr>
              <w:t>○ 複数の学級を閉鎖するなど、学年内で感染が広がっている可能性が高い場合</w:t>
            </w:r>
          </w:p>
          <w:p w14:paraId="7FD801DE" w14:textId="77777777" w:rsidR="000319AC" w:rsidRPr="000319AC" w:rsidRDefault="000319AC" w:rsidP="00057194">
            <w:pPr>
              <w:spacing w:line="260" w:lineRule="exact"/>
              <w:ind w:left="324" w:hangingChars="150" w:hanging="324"/>
              <w:rPr>
                <w:rFonts w:ascii="ＭＳ 明朝" w:eastAsia="ＭＳ 明朝" w:hAnsi="ＭＳ 明朝"/>
                <w:sz w:val="22"/>
              </w:rPr>
            </w:pPr>
            <w:r w:rsidRPr="000319AC">
              <w:rPr>
                <w:rFonts w:ascii="ＭＳ 明朝" w:eastAsia="ＭＳ 明朝" w:hAnsi="ＭＳ 明朝" w:hint="eastAsia"/>
                <w:sz w:val="22"/>
              </w:rPr>
              <w:t>【学校全体の臨時休業】</w:t>
            </w:r>
          </w:p>
          <w:p w14:paraId="1CCC9C15" w14:textId="77777777" w:rsidR="00697450" w:rsidRPr="000319AC" w:rsidRDefault="000319AC" w:rsidP="00057194">
            <w:pPr>
              <w:spacing w:line="260" w:lineRule="exact"/>
              <w:ind w:left="668" w:hangingChars="309" w:hanging="66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319AC">
              <w:rPr>
                <w:rFonts w:ascii="ＭＳ 明朝" w:eastAsia="ＭＳ 明朝" w:hAnsi="ＭＳ 明朝" w:hint="eastAsia"/>
                <w:sz w:val="22"/>
              </w:rPr>
              <w:t xml:space="preserve">　○ 複数の学年を</w:t>
            </w:r>
            <w:r w:rsidRPr="000319AC">
              <w:rPr>
                <w:rFonts w:ascii="ＭＳ 明朝" w:eastAsia="ＭＳ 明朝" w:hAnsi="ＭＳ 明朝"/>
                <w:sz w:val="22"/>
              </w:rPr>
              <w:t>閉鎖</w:t>
            </w:r>
            <w:r w:rsidRPr="000319AC">
              <w:rPr>
                <w:rFonts w:ascii="ＭＳ 明朝" w:eastAsia="ＭＳ 明朝" w:hAnsi="ＭＳ 明朝" w:hint="eastAsia"/>
                <w:sz w:val="22"/>
              </w:rPr>
              <w:t>するなど、</w:t>
            </w:r>
            <w:r w:rsidRPr="000319AC">
              <w:rPr>
                <w:rFonts w:ascii="ＭＳ 明朝" w:eastAsia="ＭＳ 明朝" w:hAnsi="ＭＳ 明朝"/>
                <w:sz w:val="22"/>
              </w:rPr>
              <w:t>学校内で</w:t>
            </w:r>
            <w:r w:rsidRPr="000319AC">
              <w:rPr>
                <w:rFonts w:ascii="ＭＳ 明朝" w:eastAsia="ＭＳ 明朝" w:hAnsi="ＭＳ 明朝" w:hint="eastAsia"/>
                <w:sz w:val="22"/>
              </w:rPr>
              <w:t>感染が広がっている可能性が高い場合</w:t>
            </w:r>
          </w:p>
        </w:tc>
      </w:tr>
    </w:tbl>
    <w:p w14:paraId="5E7B7932" w14:textId="77777777" w:rsidR="001A65BE" w:rsidRDefault="001A65BE" w:rsidP="007950D3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41E5692D" w14:textId="77777777" w:rsidR="00243761" w:rsidRDefault="00243761" w:rsidP="007950D3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1900C069" w14:textId="77777777" w:rsidR="002C5ECB" w:rsidRPr="002C5ECB" w:rsidRDefault="002C5ECB" w:rsidP="007950D3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>担　当　半田市教育委員会学校教育課</w:t>
      </w:r>
    </w:p>
    <w:p w14:paraId="4CE2468C" w14:textId="77777777" w:rsidR="00697450" w:rsidRDefault="002C5ECB" w:rsidP="007950D3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2C5ECB">
        <w:rPr>
          <w:rFonts w:ascii="ＭＳ 明朝" w:eastAsia="ＭＳ 明朝" w:hAnsi="ＭＳ 明朝" w:hint="eastAsia"/>
          <w:sz w:val="22"/>
        </w:rPr>
        <w:t>電　話</w:t>
      </w:r>
      <w:r w:rsidRPr="002C5ECB">
        <w:rPr>
          <w:rFonts w:ascii="ＭＳ 明朝" w:eastAsia="ＭＳ 明朝" w:hAnsi="ＭＳ 明朝"/>
          <w:sz w:val="22"/>
        </w:rPr>
        <w:t xml:space="preserve">  0569-84-0688 （ﾀﾞｲﾔﾙｲﾝ）</w:t>
      </w:r>
      <w:r w:rsidR="00450858">
        <w:rPr>
          <w:rFonts w:ascii="ＭＳ 明朝" w:eastAsia="ＭＳ 明朝" w:hAnsi="ＭＳ 明朝" w:hint="eastAsia"/>
          <w:sz w:val="22"/>
        </w:rPr>
        <w:t xml:space="preserve">　</w:t>
      </w:r>
    </w:p>
    <w:sectPr w:rsidR="00697450" w:rsidSect="000B7E7A">
      <w:pgSz w:w="11906" w:h="16838" w:code="9"/>
      <w:pgMar w:top="1134" w:right="1418" w:bottom="1134" w:left="1418" w:header="851" w:footer="992" w:gutter="0"/>
      <w:cols w:space="425"/>
      <w:docGrid w:type="linesAndChars" w:linePitch="30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C893" w14:textId="77777777" w:rsidR="001400B0" w:rsidRDefault="001400B0" w:rsidP="00775CBC">
      <w:r>
        <w:separator/>
      </w:r>
    </w:p>
  </w:endnote>
  <w:endnote w:type="continuationSeparator" w:id="0">
    <w:p w14:paraId="746CD8FE" w14:textId="77777777" w:rsidR="001400B0" w:rsidRDefault="001400B0" w:rsidP="0077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50DD" w14:textId="77777777" w:rsidR="001400B0" w:rsidRDefault="001400B0" w:rsidP="00775CBC">
      <w:r>
        <w:separator/>
      </w:r>
    </w:p>
  </w:footnote>
  <w:footnote w:type="continuationSeparator" w:id="0">
    <w:p w14:paraId="31113FC1" w14:textId="77777777" w:rsidR="001400B0" w:rsidRDefault="001400B0" w:rsidP="0077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A0F"/>
    <w:multiLevelType w:val="hybridMultilevel"/>
    <w:tmpl w:val="E7203316"/>
    <w:lvl w:ilvl="0" w:tplc="2E5279E0">
      <w:numFmt w:val="bullet"/>
      <w:lvlText w:val="○"/>
      <w:lvlJc w:val="left"/>
      <w:pPr>
        <w:ind w:left="6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85" w:hanging="420"/>
      </w:pPr>
      <w:rPr>
        <w:rFonts w:ascii="Wingdings" w:hAnsi="Wingdings" w:hint="default"/>
      </w:rPr>
    </w:lvl>
  </w:abstractNum>
  <w:abstractNum w:abstractNumId="1" w15:restartNumberingAfterBreak="0">
    <w:nsid w:val="3C356CB3"/>
    <w:multiLevelType w:val="hybridMultilevel"/>
    <w:tmpl w:val="93A21A8C"/>
    <w:lvl w:ilvl="0" w:tplc="59B28B6E">
      <w:numFmt w:val="bullet"/>
      <w:lvlText w:val="○"/>
      <w:lvlJc w:val="left"/>
      <w:pPr>
        <w:ind w:left="6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25" w:hanging="420"/>
      </w:pPr>
      <w:rPr>
        <w:rFonts w:ascii="Wingdings" w:hAnsi="Wingdings" w:hint="default"/>
      </w:rPr>
    </w:lvl>
  </w:abstractNum>
  <w:abstractNum w:abstractNumId="2" w15:restartNumberingAfterBreak="0">
    <w:nsid w:val="56D1534D"/>
    <w:multiLevelType w:val="hybridMultilevel"/>
    <w:tmpl w:val="151A02C0"/>
    <w:lvl w:ilvl="0" w:tplc="C64E38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B34A3"/>
    <w:multiLevelType w:val="hybridMultilevel"/>
    <w:tmpl w:val="087E3F84"/>
    <w:lvl w:ilvl="0" w:tplc="DFA441B4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942490472">
    <w:abstractNumId w:val="2"/>
  </w:num>
  <w:num w:numId="2" w16cid:durableId="38601553">
    <w:abstractNumId w:val="3"/>
  </w:num>
  <w:num w:numId="3" w16cid:durableId="357967840">
    <w:abstractNumId w:val="1"/>
  </w:num>
  <w:num w:numId="4" w16cid:durableId="711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09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85"/>
    <w:rsid w:val="000319AC"/>
    <w:rsid w:val="00043D3E"/>
    <w:rsid w:val="00057194"/>
    <w:rsid w:val="00087539"/>
    <w:rsid w:val="00090814"/>
    <w:rsid w:val="000B0897"/>
    <w:rsid w:val="000B21B9"/>
    <w:rsid w:val="000B7E7A"/>
    <w:rsid w:val="000E7144"/>
    <w:rsid w:val="000F74D9"/>
    <w:rsid w:val="0010284C"/>
    <w:rsid w:val="00103CFE"/>
    <w:rsid w:val="00107DB7"/>
    <w:rsid w:val="001161C9"/>
    <w:rsid w:val="001400B0"/>
    <w:rsid w:val="00144803"/>
    <w:rsid w:val="001554BC"/>
    <w:rsid w:val="00176978"/>
    <w:rsid w:val="001803C3"/>
    <w:rsid w:val="00180BA7"/>
    <w:rsid w:val="001A63A1"/>
    <w:rsid w:val="001A65BE"/>
    <w:rsid w:val="001B42E7"/>
    <w:rsid w:val="002223DC"/>
    <w:rsid w:val="002224B6"/>
    <w:rsid w:val="00223954"/>
    <w:rsid w:val="00227EDB"/>
    <w:rsid w:val="00243761"/>
    <w:rsid w:val="0024639A"/>
    <w:rsid w:val="00291681"/>
    <w:rsid w:val="002B266B"/>
    <w:rsid w:val="002B2E3E"/>
    <w:rsid w:val="002B678C"/>
    <w:rsid w:val="002B69B9"/>
    <w:rsid w:val="002C23C1"/>
    <w:rsid w:val="002C5ECB"/>
    <w:rsid w:val="002E3AB9"/>
    <w:rsid w:val="002F0E85"/>
    <w:rsid w:val="002F24AE"/>
    <w:rsid w:val="002F7759"/>
    <w:rsid w:val="00305587"/>
    <w:rsid w:val="00307B6B"/>
    <w:rsid w:val="003152E3"/>
    <w:rsid w:val="003C2A2A"/>
    <w:rsid w:val="003F1F86"/>
    <w:rsid w:val="0042120C"/>
    <w:rsid w:val="00423970"/>
    <w:rsid w:val="004322A4"/>
    <w:rsid w:val="00442B61"/>
    <w:rsid w:val="00450858"/>
    <w:rsid w:val="0047690E"/>
    <w:rsid w:val="0048293B"/>
    <w:rsid w:val="004B3ED1"/>
    <w:rsid w:val="004C6F39"/>
    <w:rsid w:val="00506161"/>
    <w:rsid w:val="005208A8"/>
    <w:rsid w:val="00543E2C"/>
    <w:rsid w:val="005707FC"/>
    <w:rsid w:val="00574697"/>
    <w:rsid w:val="005C6A5D"/>
    <w:rsid w:val="00617175"/>
    <w:rsid w:val="00661825"/>
    <w:rsid w:val="00697450"/>
    <w:rsid w:val="006A1015"/>
    <w:rsid w:val="006D1C0D"/>
    <w:rsid w:val="006E58DA"/>
    <w:rsid w:val="00722F0C"/>
    <w:rsid w:val="0073425F"/>
    <w:rsid w:val="00743908"/>
    <w:rsid w:val="00752FCE"/>
    <w:rsid w:val="00770630"/>
    <w:rsid w:val="00771820"/>
    <w:rsid w:val="00775CBC"/>
    <w:rsid w:val="00787356"/>
    <w:rsid w:val="007950D3"/>
    <w:rsid w:val="007B30FD"/>
    <w:rsid w:val="007F476C"/>
    <w:rsid w:val="00810AEF"/>
    <w:rsid w:val="00824D8A"/>
    <w:rsid w:val="0084534C"/>
    <w:rsid w:val="00861147"/>
    <w:rsid w:val="00865F60"/>
    <w:rsid w:val="008A2C62"/>
    <w:rsid w:val="008C539A"/>
    <w:rsid w:val="008E3A31"/>
    <w:rsid w:val="008E7E10"/>
    <w:rsid w:val="008F0A50"/>
    <w:rsid w:val="00940D62"/>
    <w:rsid w:val="009644AB"/>
    <w:rsid w:val="009833B2"/>
    <w:rsid w:val="009931D5"/>
    <w:rsid w:val="009A75A2"/>
    <w:rsid w:val="009D261A"/>
    <w:rsid w:val="00A01233"/>
    <w:rsid w:val="00A33706"/>
    <w:rsid w:val="00A402AB"/>
    <w:rsid w:val="00AA27AE"/>
    <w:rsid w:val="00AE0AAC"/>
    <w:rsid w:val="00AE1E47"/>
    <w:rsid w:val="00AF1061"/>
    <w:rsid w:val="00AF7CD3"/>
    <w:rsid w:val="00B20411"/>
    <w:rsid w:val="00B655FD"/>
    <w:rsid w:val="00B83074"/>
    <w:rsid w:val="00B96029"/>
    <w:rsid w:val="00BB0714"/>
    <w:rsid w:val="00BB2E0B"/>
    <w:rsid w:val="00BC18CF"/>
    <w:rsid w:val="00C0134E"/>
    <w:rsid w:val="00C0640B"/>
    <w:rsid w:val="00C520C0"/>
    <w:rsid w:val="00C908B2"/>
    <w:rsid w:val="00C90BB9"/>
    <w:rsid w:val="00CF4B0D"/>
    <w:rsid w:val="00D00353"/>
    <w:rsid w:val="00D16833"/>
    <w:rsid w:val="00D26061"/>
    <w:rsid w:val="00D362DB"/>
    <w:rsid w:val="00D456D1"/>
    <w:rsid w:val="00DA68AE"/>
    <w:rsid w:val="00DD120D"/>
    <w:rsid w:val="00DF4E3A"/>
    <w:rsid w:val="00E10CE0"/>
    <w:rsid w:val="00E15107"/>
    <w:rsid w:val="00E82DB0"/>
    <w:rsid w:val="00EB2C60"/>
    <w:rsid w:val="00ED053E"/>
    <w:rsid w:val="00F1318A"/>
    <w:rsid w:val="00F258C0"/>
    <w:rsid w:val="00F753B6"/>
    <w:rsid w:val="00FA3C1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4DF0B8"/>
  <w15:chartTrackingRefBased/>
  <w15:docId w15:val="{BB1885A6-D6BB-4E77-B9DB-16423DC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F7759"/>
  </w:style>
  <w:style w:type="character" w:customStyle="1" w:styleId="a6">
    <w:name w:val="日付 (文字)"/>
    <w:basedOn w:val="a0"/>
    <w:link w:val="a5"/>
    <w:uiPriority w:val="99"/>
    <w:semiHidden/>
    <w:rsid w:val="002F7759"/>
  </w:style>
  <w:style w:type="paragraph" w:styleId="a7">
    <w:name w:val="Note Heading"/>
    <w:basedOn w:val="a"/>
    <w:next w:val="a"/>
    <w:link w:val="a8"/>
    <w:uiPriority w:val="99"/>
    <w:unhideWhenUsed/>
    <w:rsid w:val="00AA27A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AA27A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AA27A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AA27AE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775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5CBC"/>
  </w:style>
  <w:style w:type="paragraph" w:styleId="ad">
    <w:name w:val="footer"/>
    <w:basedOn w:val="a"/>
    <w:link w:val="ae"/>
    <w:uiPriority w:val="99"/>
    <w:unhideWhenUsed/>
    <w:rsid w:val="00775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5CBC"/>
  </w:style>
  <w:style w:type="paragraph" w:styleId="af">
    <w:name w:val="List Paragraph"/>
    <w:basedOn w:val="a"/>
    <w:uiPriority w:val="34"/>
    <w:qFormat/>
    <w:rsid w:val="00775CBC"/>
    <w:pPr>
      <w:ind w:leftChars="400" w:left="840"/>
    </w:pPr>
  </w:style>
  <w:style w:type="table" w:styleId="af0">
    <w:name w:val="Table Grid"/>
    <w:basedOn w:val="a1"/>
    <w:uiPriority w:val="39"/>
    <w:rsid w:val="0057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mhyaku@ma.medias.ne.jp</cp:lastModifiedBy>
  <cp:revision>3</cp:revision>
  <cp:lastPrinted>2022-05-24T07:38:00Z</cp:lastPrinted>
  <dcterms:created xsi:type="dcterms:W3CDTF">2022-06-02T12:31:00Z</dcterms:created>
  <dcterms:modified xsi:type="dcterms:W3CDTF">2022-06-02T12:44:00Z</dcterms:modified>
</cp:coreProperties>
</file>